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DF" w:rsidRDefault="00597409">
      <w:pPr>
        <w:rPr>
          <w:b/>
          <w:sz w:val="28"/>
          <w:szCs w:val="28"/>
        </w:rPr>
      </w:pPr>
      <w:r w:rsidRPr="00775D96">
        <w:rPr>
          <w:b/>
          <w:sz w:val="28"/>
          <w:szCs w:val="28"/>
        </w:rPr>
        <w:t xml:space="preserve">opzet cursus </w:t>
      </w:r>
      <w:r w:rsidR="0021743F">
        <w:rPr>
          <w:b/>
          <w:sz w:val="28"/>
          <w:szCs w:val="28"/>
        </w:rPr>
        <w:t>Zingeving en S</w:t>
      </w:r>
      <w:r w:rsidRPr="00775D96">
        <w:rPr>
          <w:b/>
          <w:sz w:val="28"/>
          <w:szCs w:val="28"/>
        </w:rPr>
        <w:t>piritualiteit in de palliatieve zorg NPZ Roosendaal, Bergen op Zoom en Tholen</w:t>
      </w:r>
    </w:p>
    <w:p w:rsidR="0021743F" w:rsidRDefault="0021743F">
      <w:bookmarkStart w:id="0" w:name="_GoBack"/>
      <w:bookmarkEnd w:id="0"/>
    </w:p>
    <w:p w:rsidR="0021743F" w:rsidRDefault="0021743F">
      <w:proofErr w:type="spellStart"/>
      <w:r w:rsidRPr="0021743F">
        <w:rPr>
          <w:b/>
        </w:rPr>
        <w:t>voorafopdracht</w:t>
      </w:r>
      <w:proofErr w:type="spellEnd"/>
      <w:r>
        <w:t xml:space="preserve">: </w:t>
      </w:r>
      <w:r w:rsidRPr="00611D79">
        <w:rPr>
          <w:rFonts w:eastAsia="Times New Roman" w:cs="Times New Roman"/>
          <w:color w:val="212121"/>
          <w:sz w:val="24"/>
          <w:szCs w:val="24"/>
          <w:lang w:eastAsia="nl-NL"/>
        </w:rPr>
        <w:t>In de eerste bijeenkomst beginnen we met ons voor te stellen aan de hand van een door ieder meegebracht ‘voorwerp’. Dit ‘voorwerp’ laat zien wat voor jou persoonlijk van waarde is in je werk</w:t>
      </w:r>
    </w:p>
    <w:p w:rsidR="00597409" w:rsidRDefault="00597409">
      <w:r w:rsidRPr="0021743F">
        <w:rPr>
          <w:b/>
        </w:rPr>
        <w:t>dagdeel 1:</w:t>
      </w:r>
      <w:r>
        <w:t xml:space="preserve"> verkenning thema spiritualiteit in de dagelijkse palliatieve zorg</w:t>
      </w:r>
      <w:r w:rsidR="004241F1">
        <w:t xml:space="preserve">  ( 3 uur) </w:t>
      </w:r>
    </w:p>
    <w:tbl>
      <w:tblPr>
        <w:tblStyle w:val="Tabelraster"/>
        <w:tblW w:w="0" w:type="auto"/>
        <w:tblLook w:val="04A0" w:firstRow="1" w:lastRow="0" w:firstColumn="1" w:lastColumn="0" w:noHBand="0" w:noVBand="1"/>
      </w:tblPr>
      <w:tblGrid>
        <w:gridCol w:w="1980"/>
        <w:gridCol w:w="7349"/>
        <w:gridCol w:w="4665"/>
      </w:tblGrid>
      <w:tr w:rsidR="00597409" w:rsidTr="00597409">
        <w:tc>
          <w:tcPr>
            <w:tcW w:w="1980" w:type="dxa"/>
          </w:tcPr>
          <w:p w:rsidR="00597409" w:rsidRDefault="00597409">
            <w:r>
              <w:t>tijdsindicatie</w:t>
            </w:r>
          </w:p>
        </w:tc>
        <w:tc>
          <w:tcPr>
            <w:tcW w:w="7349" w:type="dxa"/>
          </w:tcPr>
          <w:p w:rsidR="00597409" w:rsidRDefault="00597409">
            <w:r>
              <w:t>Onderwerp en doel</w:t>
            </w:r>
          </w:p>
        </w:tc>
        <w:tc>
          <w:tcPr>
            <w:tcW w:w="4665" w:type="dxa"/>
          </w:tcPr>
          <w:p w:rsidR="00597409" w:rsidRDefault="00BA2C11">
            <w:r>
              <w:t>W</w:t>
            </w:r>
            <w:r w:rsidR="00597409">
              <w:t>erkvorm</w:t>
            </w:r>
            <w:r>
              <w:t xml:space="preserve"> en aandachtpunten docent</w:t>
            </w:r>
          </w:p>
        </w:tc>
      </w:tr>
      <w:tr w:rsidR="00597409" w:rsidTr="00597409">
        <w:tc>
          <w:tcPr>
            <w:tcW w:w="1980" w:type="dxa"/>
          </w:tcPr>
          <w:p w:rsidR="00597409" w:rsidRDefault="000023E3">
            <w:r>
              <w:t>OPENING</w:t>
            </w:r>
            <w:r w:rsidR="004241F1">
              <w:t xml:space="preserve"> 13.30u</w:t>
            </w:r>
          </w:p>
        </w:tc>
        <w:tc>
          <w:tcPr>
            <w:tcW w:w="7349" w:type="dxa"/>
          </w:tcPr>
          <w:p w:rsidR="00597409" w:rsidRDefault="00597409"/>
        </w:tc>
        <w:tc>
          <w:tcPr>
            <w:tcW w:w="4665" w:type="dxa"/>
          </w:tcPr>
          <w:p w:rsidR="00597409" w:rsidRDefault="00597409"/>
        </w:tc>
      </w:tr>
      <w:tr w:rsidR="00597409" w:rsidTr="00597409">
        <w:tc>
          <w:tcPr>
            <w:tcW w:w="1980" w:type="dxa"/>
          </w:tcPr>
          <w:p w:rsidR="00597409" w:rsidRDefault="004241F1" w:rsidP="004241F1">
            <w:r>
              <w:t>13.30u14.15u</w:t>
            </w:r>
          </w:p>
          <w:p w:rsidR="004241F1" w:rsidRDefault="004241F1" w:rsidP="004241F1"/>
          <w:p w:rsidR="004241F1" w:rsidRDefault="004241F1" w:rsidP="004241F1">
            <w:r>
              <w:t xml:space="preserve">(op basis van 3 min/ pp, 10 deelnemers) </w:t>
            </w:r>
          </w:p>
        </w:tc>
        <w:tc>
          <w:tcPr>
            <w:tcW w:w="7349" w:type="dxa"/>
          </w:tcPr>
          <w:p w:rsidR="00597409" w:rsidRDefault="00597409" w:rsidP="00597409">
            <w:r>
              <w:t>Welkom en voorstelrondje aan de hand van opdracht die deelnemers vooraf hebben ontvangen: breng een voorwerp mee wat voor jou persoonlijk van waarde is in je werk en gebruik dat om je voor te stellen</w:t>
            </w:r>
          </w:p>
          <w:p w:rsidR="00597409" w:rsidRDefault="00597409" w:rsidP="00597409"/>
          <w:p w:rsidR="00487A9F" w:rsidRDefault="00597409" w:rsidP="00BA2C11">
            <w:r>
              <w:t xml:space="preserve">Doel: </w:t>
            </w:r>
          </w:p>
          <w:p w:rsidR="00597409" w:rsidRDefault="00597409" w:rsidP="00487A9F">
            <w:pPr>
              <w:pStyle w:val="Lijstalinea"/>
              <w:numPr>
                <w:ilvl w:val="0"/>
                <w:numId w:val="4"/>
              </w:numPr>
            </w:pPr>
            <w:r>
              <w:t xml:space="preserve">sensibiliseren en verwoorden van </w:t>
            </w:r>
            <w:r w:rsidR="00BA2C11">
              <w:t xml:space="preserve">eigen bron is die raakt aan spiritualiteit en zorgverlener zijn </w:t>
            </w:r>
            <w:r>
              <w:t xml:space="preserve"> </w:t>
            </w:r>
          </w:p>
        </w:tc>
        <w:tc>
          <w:tcPr>
            <w:tcW w:w="4665" w:type="dxa"/>
          </w:tcPr>
          <w:p w:rsidR="00487A9F" w:rsidRDefault="00597409" w:rsidP="00BA2C11">
            <w:r>
              <w:t xml:space="preserve">Om de beurt voorstellen </w:t>
            </w:r>
            <w:r w:rsidR="00BA2C11">
              <w:t>aan de hand</w:t>
            </w:r>
            <w:r>
              <w:t xml:space="preserve"> voorwerp (echt of fictief) </w:t>
            </w:r>
            <w:r w:rsidR="00BA2C11">
              <w:br/>
            </w:r>
          </w:p>
          <w:p w:rsidR="00597409" w:rsidRDefault="00BA2C11" w:rsidP="00BA2C11">
            <w:r>
              <w:t xml:space="preserve">elkaar beurt geven (niet de rij langs) </w:t>
            </w:r>
          </w:p>
          <w:p w:rsidR="00487A9F" w:rsidRDefault="00487A9F" w:rsidP="00BA2C11"/>
          <w:p w:rsidR="00BA2C11" w:rsidRDefault="00BA2C11" w:rsidP="00BA2C11">
            <w:r>
              <w:t>Samenvatten en zo nodig ondersteunen in verwoorden van symboolwaarde van voorwerp</w:t>
            </w:r>
          </w:p>
        </w:tc>
      </w:tr>
      <w:tr w:rsidR="00597409" w:rsidTr="00597409">
        <w:tc>
          <w:tcPr>
            <w:tcW w:w="1980" w:type="dxa"/>
          </w:tcPr>
          <w:p w:rsidR="00597409" w:rsidRDefault="00597409"/>
        </w:tc>
        <w:tc>
          <w:tcPr>
            <w:tcW w:w="7349" w:type="dxa"/>
          </w:tcPr>
          <w:p w:rsidR="00597409" w:rsidRDefault="00597409"/>
        </w:tc>
        <w:tc>
          <w:tcPr>
            <w:tcW w:w="4665" w:type="dxa"/>
          </w:tcPr>
          <w:p w:rsidR="00597409" w:rsidRDefault="00597409"/>
        </w:tc>
      </w:tr>
      <w:tr w:rsidR="00597409" w:rsidTr="00597409">
        <w:tc>
          <w:tcPr>
            <w:tcW w:w="1980" w:type="dxa"/>
          </w:tcPr>
          <w:p w:rsidR="00597409" w:rsidRDefault="004241F1">
            <w:r>
              <w:t>14.15u-15.00u</w:t>
            </w:r>
          </w:p>
        </w:tc>
        <w:tc>
          <w:tcPr>
            <w:tcW w:w="7349" w:type="dxa"/>
          </w:tcPr>
          <w:p w:rsidR="00597409" w:rsidRDefault="00BA2C11">
            <w:r>
              <w:t>Introductie en verkenning van het domein spiritualiteit in de palliatieve zorg in theorie en via oefening</w:t>
            </w:r>
          </w:p>
          <w:p w:rsidR="00BA2C11" w:rsidRDefault="00BA2C11"/>
          <w:p w:rsidR="00487A9F" w:rsidRDefault="00BA2C11" w:rsidP="00BA2C11">
            <w:r>
              <w:t>Doel:</w:t>
            </w:r>
          </w:p>
          <w:p w:rsidR="00BA2C11" w:rsidRDefault="00BA2C11" w:rsidP="00487A9F">
            <w:pPr>
              <w:pStyle w:val="Lijstalinea"/>
              <w:numPr>
                <w:ilvl w:val="0"/>
                <w:numId w:val="3"/>
              </w:numPr>
            </w:pPr>
            <w:r>
              <w:t xml:space="preserve"> inzicht verkrijgen wat het domein van spiritualiteit in de PZ wel en niet betekent en inhoud in theorie en sensibilisatie door oefeningen</w:t>
            </w:r>
          </w:p>
        </w:tc>
        <w:tc>
          <w:tcPr>
            <w:tcW w:w="4665" w:type="dxa"/>
          </w:tcPr>
          <w:p w:rsidR="00597409" w:rsidRDefault="00BA2C11" w:rsidP="00BA2C11">
            <w:r>
              <w:t xml:space="preserve">PowerPoint </w:t>
            </w:r>
            <w:r>
              <w:br/>
              <w:t>- model 2 cirkels van de richtlijn SZ (2010)</w:t>
            </w:r>
            <w:r>
              <w:br/>
              <w:t xml:space="preserve">- geest, bron, grens  (theorie met praktijkvoorbeelden) </w:t>
            </w:r>
          </w:p>
          <w:p w:rsidR="00BA2C11" w:rsidRDefault="000023E3" w:rsidP="00BA2C11">
            <w:r>
              <w:t xml:space="preserve">2 </w:t>
            </w:r>
            <w:r w:rsidR="00BA2C11">
              <w:t>Oefeningen</w:t>
            </w:r>
            <w:r>
              <w:t xml:space="preserve"> met kijkopdracht + bespreken</w:t>
            </w:r>
            <w:r w:rsidR="00BA2C11">
              <w:br/>
              <w:t>1. Het eiland van Sil de strandjutter</w:t>
            </w:r>
            <w:r>
              <w:t xml:space="preserve">: </w:t>
            </w:r>
          </w:p>
          <w:p w:rsidR="000023E3" w:rsidRDefault="000023E3" w:rsidP="00BA2C11">
            <w:r>
              <w:t>Wat het dit fragment volgens jou te maken met spiritualiteit? Noteer wat je ziet/hoort in dit kader</w:t>
            </w:r>
          </w:p>
          <w:p w:rsidR="00BA2C11" w:rsidRDefault="00BA2C11" w:rsidP="00BA2C11">
            <w:r>
              <w:t xml:space="preserve">2. </w:t>
            </w:r>
            <w:r w:rsidR="000023E3">
              <w:t xml:space="preserve">Berend en </w:t>
            </w:r>
            <w:proofErr w:type="spellStart"/>
            <w:r w:rsidR="000023E3">
              <w:t>Bruni</w:t>
            </w:r>
            <w:proofErr w:type="spellEnd"/>
            <w:r w:rsidR="000023E3">
              <w:t>;</w:t>
            </w:r>
          </w:p>
          <w:p w:rsidR="000023E3" w:rsidRDefault="000023E3" w:rsidP="00BA2C11">
            <w:r>
              <w:t>Noteer de kernwoorden die Berend gebruikt om de essentie te omschrijven wat voor hem waken betekent en wat hierbij zijn bron is</w:t>
            </w:r>
          </w:p>
          <w:p w:rsidR="000023E3" w:rsidRDefault="000023E3" w:rsidP="00BA2C11">
            <w:r>
              <w:lastRenderedPageBreak/>
              <w:t>Deelnemers noteren hun bevindingen zodat ze zelf de opdracht uitvoeren. Dit biedt de docent ook ruimte om te variëren met bespreektijd</w:t>
            </w:r>
          </w:p>
        </w:tc>
      </w:tr>
      <w:tr w:rsidR="00597409" w:rsidTr="00597409">
        <w:tc>
          <w:tcPr>
            <w:tcW w:w="1980" w:type="dxa"/>
          </w:tcPr>
          <w:p w:rsidR="00597409" w:rsidRDefault="00597409"/>
        </w:tc>
        <w:tc>
          <w:tcPr>
            <w:tcW w:w="7349" w:type="dxa"/>
          </w:tcPr>
          <w:p w:rsidR="00597409" w:rsidRDefault="00597409"/>
        </w:tc>
        <w:tc>
          <w:tcPr>
            <w:tcW w:w="4665" w:type="dxa"/>
          </w:tcPr>
          <w:p w:rsidR="00597409" w:rsidRDefault="00597409"/>
        </w:tc>
      </w:tr>
      <w:tr w:rsidR="00597409" w:rsidTr="00597409">
        <w:tc>
          <w:tcPr>
            <w:tcW w:w="1980" w:type="dxa"/>
          </w:tcPr>
          <w:p w:rsidR="00597409" w:rsidRDefault="000023E3">
            <w:r>
              <w:t>PAUZE</w:t>
            </w:r>
            <w:r w:rsidR="004241F1">
              <w:t xml:space="preserve"> 15.00-15.15</w:t>
            </w:r>
          </w:p>
        </w:tc>
        <w:tc>
          <w:tcPr>
            <w:tcW w:w="7349" w:type="dxa"/>
          </w:tcPr>
          <w:p w:rsidR="00597409" w:rsidRDefault="00597409"/>
        </w:tc>
        <w:tc>
          <w:tcPr>
            <w:tcW w:w="4665" w:type="dxa"/>
          </w:tcPr>
          <w:p w:rsidR="00597409" w:rsidRDefault="00597409"/>
        </w:tc>
      </w:tr>
      <w:tr w:rsidR="00597409" w:rsidTr="00597409">
        <w:tc>
          <w:tcPr>
            <w:tcW w:w="1980" w:type="dxa"/>
          </w:tcPr>
          <w:p w:rsidR="00597409" w:rsidRDefault="00597409"/>
        </w:tc>
        <w:tc>
          <w:tcPr>
            <w:tcW w:w="7349" w:type="dxa"/>
          </w:tcPr>
          <w:p w:rsidR="00597409" w:rsidRDefault="00597409"/>
        </w:tc>
        <w:tc>
          <w:tcPr>
            <w:tcW w:w="4665" w:type="dxa"/>
          </w:tcPr>
          <w:p w:rsidR="00597409" w:rsidRDefault="00597409"/>
        </w:tc>
      </w:tr>
      <w:tr w:rsidR="000023E3" w:rsidTr="00597409">
        <w:tc>
          <w:tcPr>
            <w:tcW w:w="1980" w:type="dxa"/>
          </w:tcPr>
          <w:p w:rsidR="000023E3" w:rsidRDefault="004241F1">
            <w:r>
              <w:t>15.15u- 16.30u</w:t>
            </w:r>
          </w:p>
        </w:tc>
        <w:tc>
          <w:tcPr>
            <w:tcW w:w="7349" w:type="dxa"/>
          </w:tcPr>
          <w:p w:rsidR="000023E3" w:rsidRDefault="000023E3" w:rsidP="000023E3">
            <w:r>
              <w:t xml:space="preserve">Inhoudelijke verdieping domein spiritualiteit aan de hand van 3 bronnen </w:t>
            </w:r>
            <w:proofErr w:type="spellStart"/>
            <w:r>
              <w:t>Erhard</w:t>
            </w:r>
            <w:proofErr w:type="spellEnd"/>
            <w:r>
              <w:t xml:space="preserve"> </w:t>
            </w:r>
            <w:proofErr w:type="spellStart"/>
            <w:r>
              <w:t>Weiher</w:t>
            </w:r>
            <w:proofErr w:type="spellEnd"/>
            <w:r>
              <w:t>: ontmoeten, communiceren, rituelen</w:t>
            </w:r>
            <w:r w:rsidR="00487A9F">
              <w:t xml:space="preserve"> </w:t>
            </w:r>
          </w:p>
          <w:p w:rsidR="000023E3" w:rsidRDefault="000023E3" w:rsidP="000023E3"/>
          <w:p w:rsidR="00487A9F" w:rsidRDefault="000023E3" w:rsidP="00487A9F">
            <w:r>
              <w:t>Doel:</w:t>
            </w:r>
          </w:p>
          <w:p w:rsidR="00487A9F" w:rsidRDefault="000023E3" w:rsidP="00487A9F">
            <w:pPr>
              <w:pStyle w:val="Lijstalinea"/>
              <w:numPr>
                <w:ilvl w:val="0"/>
                <w:numId w:val="2"/>
              </w:numPr>
            </w:pPr>
            <w:r>
              <w:t xml:space="preserve">inzicht en handvatten geven om jezelf en eigen werk te plaatsen binnen het domein van de spiritualiteit </w:t>
            </w:r>
            <w:r w:rsidR="00487A9F">
              <w:t>in de alledaagse palliatieve zorg.</w:t>
            </w:r>
          </w:p>
          <w:p w:rsidR="000023E3" w:rsidRDefault="00487A9F" w:rsidP="00487A9F">
            <w:pPr>
              <w:pStyle w:val="Lijstalinea"/>
              <w:numPr>
                <w:ilvl w:val="0"/>
                <w:numId w:val="2"/>
              </w:numPr>
            </w:pPr>
            <w:r>
              <w:t xml:space="preserve">kennisnemen van andere actoren in domein spiritualiteit in de PZ </w:t>
            </w:r>
          </w:p>
          <w:p w:rsidR="00CE7E20" w:rsidRDefault="00CE7E20" w:rsidP="00CE7E20">
            <w:pPr>
              <w:pStyle w:val="Lijstalinea"/>
              <w:ind w:left="360"/>
            </w:pPr>
          </w:p>
          <w:p w:rsidR="00487A9F" w:rsidRDefault="00487A9F" w:rsidP="00487A9F">
            <w:pPr>
              <w:pStyle w:val="Lijstalinea"/>
              <w:numPr>
                <w:ilvl w:val="0"/>
                <w:numId w:val="2"/>
              </w:numPr>
            </w:pPr>
            <w:r>
              <w:t xml:space="preserve">oefenen in kijken en verwoorden van de 3 bronnen in </w:t>
            </w:r>
            <w:r w:rsidR="00CE7E20">
              <w:t xml:space="preserve">een </w:t>
            </w:r>
            <w:r>
              <w:t>filmfragment</w:t>
            </w:r>
          </w:p>
          <w:p w:rsidR="00CE7E20" w:rsidRDefault="00CE7E20" w:rsidP="00CE7E20">
            <w:pPr>
              <w:pStyle w:val="Lijstalinea"/>
            </w:pPr>
          </w:p>
          <w:p w:rsidR="00CE7E20" w:rsidRDefault="00CE7E20" w:rsidP="00CE7E20"/>
          <w:p w:rsidR="00CE7E20" w:rsidRDefault="00CE7E20" w:rsidP="00CE7E20"/>
          <w:p w:rsidR="00CE7E20" w:rsidRDefault="00CE7E20" w:rsidP="00CE7E20"/>
          <w:p w:rsidR="00CE7E20" w:rsidRDefault="00CE7E20" w:rsidP="00CE7E20"/>
          <w:p w:rsidR="00CE7E20" w:rsidRDefault="00CE7E20" w:rsidP="00145815">
            <w:pPr>
              <w:pStyle w:val="Lijstalinea"/>
              <w:numPr>
                <w:ilvl w:val="0"/>
                <w:numId w:val="2"/>
              </w:numPr>
            </w:pPr>
            <w:r>
              <w:t xml:space="preserve">toepassen en oefenen met thema </w:t>
            </w:r>
            <w:r w:rsidR="004241F1">
              <w:t>spiritualiteit</w:t>
            </w:r>
            <w:r>
              <w:t xml:space="preserve"> in eigen praktijk/leven </w:t>
            </w:r>
          </w:p>
        </w:tc>
        <w:tc>
          <w:tcPr>
            <w:tcW w:w="4665" w:type="dxa"/>
          </w:tcPr>
          <w:p w:rsidR="000023E3" w:rsidRDefault="00487A9F">
            <w:r>
              <w:t>PowerPoint</w:t>
            </w:r>
          </w:p>
          <w:p w:rsidR="00487A9F" w:rsidRDefault="00487A9F" w:rsidP="00487A9F">
            <w:pPr>
              <w:pStyle w:val="Lijstalinea"/>
              <w:numPr>
                <w:ilvl w:val="0"/>
                <w:numId w:val="1"/>
              </w:numPr>
            </w:pPr>
            <w:r>
              <w:t xml:space="preserve">Model van 3 bronnen </w:t>
            </w:r>
            <w:proofErr w:type="spellStart"/>
            <w:r>
              <w:t>Erhard</w:t>
            </w:r>
            <w:proofErr w:type="spellEnd"/>
            <w:r>
              <w:t xml:space="preserve"> </w:t>
            </w:r>
            <w:proofErr w:type="spellStart"/>
            <w:r>
              <w:t>Weiher</w:t>
            </w:r>
            <w:proofErr w:type="spellEnd"/>
            <w:r>
              <w:t xml:space="preserve">  met praktijkvoorbeelden </w:t>
            </w:r>
          </w:p>
          <w:p w:rsidR="00487A9F" w:rsidRDefault="00487A9F" w:rsidP="00487A9F">
            <w:pPr>
              <w:pStyle w:val="Lijstalinea"/>
              <w:numPr>
                <w:ilvl w:val="1"/>
                <w:numId w:val="1"/>
              </w:numPr>
            </w:pPr>
            <w:r>
              <w:t>Ontmoeten/presentie</w:t>
            </w:r>
          </w:p>
          <w:p w:rsidR="00487A9F" w:rsidRDefault="00487A9F" w:rsidP="00487A9F">
            <w:pPr>
              <w:pStyle w:val="Lijstalinea"/>
              <w:numPr>
                <w:ilvl w:val="1"/>
                <w:numId w:val="1"/>
              </w:numPr>
            </w:pPr>
            <w:r>
              <w:t>Communiceren: bronnen en alledaags</w:t>
            </w:r>
          </w:p>
          <w:p w:rsidR="00487A9F" w:rsidRDefault="00487A9F" w:rsidP="00487A9F">
            <w:pPr>
              <w:pStyle w:val="Lijstalinea"/>
              <w:numPr>
                <w:ilvl w:val="1"/>
                <w:numId w:val="1"/>
              </w:numPr>
            </w:pPr>
            <w:r>
              <w:t xml:space="preserve">Rituelen: religieus/antropologisch en ritualisering alledaags </w:t>
            </w:r>
          </w:p>
          <w:p w:rsidR="00487A9F" w:rsidRDefault="00487A9F" w:rsidP="00487A9F">
            <w:r>
              <w:t xml:space="preserve">Filmfragment: </w:t>
            </w:r>
            <w:proofErr w:type="spellStart"/>
            <w:r>
              <w:t>intouchables</w:t>
            </w:r>
            <w:proofErr w:type="spellEnd"/>
            <w:r>
              <w:t xml:space="preserve">  ( in de nacht) met kijkvraag, tijd om aantekeningen te maken en bespreken</w:t>
            </w:r>
          </w:p>
          <w:p w:rsidR="00487A9F" w:rsidRDefault="00487A9F" w:rsidP="00487A9F">
            <w:r>
              <w:t xml:space="preserve">Wat zie/hoor je </w:t>
            </w:r>
            <w:r w:rsidR="00CE7E20">
              <w:t xml:space="preserve">, valt je op, </w:t>
            </w:r>
            <w:r>
              <w:t xml:space="preserve">wat past binnen het domein van spiritualiteit </w:t>
            </w:r>
            <w:r w:rsidR="00CE7E20">
              <w:t xml:space="preserve"> gekoppeld aan de drie bronnen ontmoeten, communicatie, rituelen</w:t>
            </w:r>
          </w:p>
          <w:p w:rsidR="00145815" w:rsidRDefault="00145815" w:rsidP="00487A9F">
            <w:r>
              <w:t>Huiswerkopdracht  uitleggen en geven</w:t>
            </w:r>
          </w:p>
          <w:p w:rsidR="004241F1" w:rsidRDefault="004241F1" w:rsidP="00487A9F">
            <w:r>
              <w:t>Keuze uit 3 opties:</w:t>
            </w:r>
          </w:p>
          <w:p w:rsidR="004241F1" w:rsidRDefault="00297832" w:rsidP="004241F1">
            <w:pPr>
              <w:pStyle w:val="Lijstalinea"/>
              <w:numPr>
                <w:ilvl w:val="0"/>
                <w:numId w:val="1"/>
              </w:numPr>
            </w:pPr>
            <w:r>
              <w:t>u</w:t>
            </w:r>
            <w:r w:rsidR="004241F1">
              <w:t>it reader</w:t>
            </w:r>
            <w:r>
              <w:t xml:space="preserve">; kies artikel en wat raakt je en waarom? </w:t>
            </w:r>
          </w:p>
          <w:p w:rsidR="004241F1" w:rsidRDefault="00297832" w:rsidP="004241F1">
            <w:pPr>
              <w:pStyle w:val="Lijstalinea"/>
              <w:numPr>
                <w:ilvl w:val="0"/>
                <w:numId w:val="1"/>
              </w:numPr>
            </w:pPr>
            <w:r>
              <w:t>u</w:t>
            </w:r>
            <w:r w:rsidR="004241F1">
              <w:t>it je praktijk</w:t>
            </w:r>
            <w:r>
              <w:t>: een voorbeeld kiezen en toepassen van drie bronnen van spiritualiteit</w:t>
            </w:r>
          </w:p>
          <w:p w:rsidR="004241F1" w:rsidRDefault="00297832" w:rsidP="004241F1">
            <w:pPr>
              <w:pStyle w:val="Lijstalinea"/>
              <w:numPr>
                <w:ilvl w:val="0"/>
                <w:numId w:val="1"/>
              </w:numPr>
            </w:pPr>
            <w:r>
              <w:t xml:space="preserve">uit je leven; hoe verhoudt jij je tot de dood en welke ervaring is voor jou onvergetelijk en waarom? </w:t>
            </w:r>
          </w:p>
        </w:tc>
      </w:tr>
      <w:tr w:rsidR="000023E3" w:rsidTr="00597409">
        <w:tc>
          <w:tcPr>
            <w:tcW w:w="1980" w:type="dxa"/>
          </w:tcPr>
          <w:p w:rsidR="000023E3" w:rsidRDefault="004241F1">
            <w:r>
              <w:t>AFSLUITING 16.30u</w:t>
            </w:r>
          </w:p>
        </w:tc>
        <w:tc>
          <w:tcPr>
            <w:tcW w:w="7349" w:type="dxa"/>
          </w:tcPr>
          <w:p w:rsidR="000023E3" w:rsidRDefault="000023E3"/>
        </w:tc>
        <w:tc>
          <w:tcPr>
            <w:tcW w:w="4665" w:type="dxa"/>
          </w:tcPr>
          <w:p w:rsidR="000023E3" w:rsidRDefault="000023E3"/>
        </w:tc>
      </w:tr>
      <w:tr w:rsidR="000023E3" w:rsidTr="00597409">
        <w:tc>
          <w:tcPr>
            <w:tcW w:w="1980" w:type="dxa"/>
          </w:tcPr>
          <w:p w:rsidR="000023E3" w:rsidRDefault="000023E3"/>
        </w:tc>
        <w:tc>
          <w:tcPr>
            <w:tcW w:w="7349" w:type="dxa"/>
          </w:tcPr>
          <w:p w:rsidR="000023E3" w:rsidRDefault="000023E3"/>
        </w:tc>
        <w:tc>
          <w:tcPr>
            <w:tcW w:w="4665" w:type="dxa"/>
          </w:tcPr>
          <w:p w:rsidR="000023E3" w:rsidRDefault="000023E3"/>
        </w:tc>
      </w:tr>
    </w:tbl>
    <w:p w:rsidR="00597409" w:rsidRDefault="00597409"/>
    <w:p w:rsidR="0021743F" w:rsidRPr="0021743F" w:rsidRDefault="0021743F" w:rsidP="0021743F">
      <w:r w:rsidRPr="0021743F">
        <w:rPr>
          <w:b/>
        </w:rPr>
        <w:lastRenderedPageBreak/>
        <w:t>Tussenopdracht</w:t>
      </w:r>
      <w:r w:rsidRPr="0021743F">
        <w:t>: kies 1 onderdeel om uit te werken en in te brengen in bijeenkomst 2</w:t>
      </w:r>
    </w:p>
    <w:p w:rsidR="0021743F" w:rsidRPr="0021743F" w:rsidRDefault="0021743F" w:rsidP="0021743F">
      <w:pPr>
        <w:pStyle w:val="Lijstalinea"/>
        <w:numPr>
          <w:ilvl w:val="0"/>
          <w:numId w:val="6"/>
        </w:numPr>
        <w:spacing w:after="0" w:line="240" w:lineRule="auto"/>
      </w:pPr>
      <w:r w:rsidRPr="0021743F">
        <w:t>Uit de reader</w:t>
      </w:r>
    </w:p>
    <w:p w:rsidR="0021743F" w:rsidRPr="0021743F" w:rsidRDefault="0021743F" w:rsidP="0021743F">
      <w:pPr>
        <w:numPr>
          <w:ilvl w:val="0"/>
          <w:numId w:val="5"/>
        </w:numPr>
        <w:spacing w:before="120" w:after="0" w:line="264" w:lineRule="auto"/>
        <w:contextualSpacing/>
        <w:rPr>
          <w:rFonts w:eastAsia="Times New Roman" w:cs="Times New Roman"/>
          <w:lang w:eastAsia="nl-NL"/>
        </w:rPr>
      </w:pPr>
      <w:r w:rsidRPr="0021743F">
        <w:rPr>
          <w:kern w:val="24"/>
          <w:lang w:eastAsia="nl-NL"/>
        </w:rPr>
        <w:t>kies een verhaal of onderdeel theorie uit de reader dat je aanspreekt en lees dat aandachtig</w:t>
      </w:r>
    </w:p>
    <w:p w:rsidR="0021743F" w:rsidRPr="0021743F" w:rsidRDefault="0021743F" w:rsidP="0021743F">
      <w:pPr>
        <w:numPr>
          <w:ilvl w:val="0"/>
          <w:numId w:val="5"/>
        </w:numPr>
        <w:spacing w:before="120" w:after="0" w:line="264" w:lineRule="auto"/>
        <w:contextualSpacing/>
        <w:rPr>
          <w:rFonts w:eastAsia="Times New Roman" w:cs="Times New Roman"/>
          <w:lang w:eastAsia="nl-NL"/>
        </w:rPr>
      </w:pPr>
      <w:r w:rsidRPr="0021743F">
        <w:rPr>
          <w:kern w:val="24"/>
          <w:lang w:eastAsia="nl-NL"/>
        </w:rPr>
        <w:t xml:space="preserve">wat raakt je in dit verhaal of onderdeel? En waarom? </w:t>
      </w:r>
    </w:p>
    <w:p w:rsidR="0021743F" w:rsidRPr="0021743F" w:rsidRDefault="0021743F" w:rsidP="0021743F">
      <w:pPr>
        <w:pStyle w:val="Lijstalinea"/>
        <w:numPr>
          <w:ilvl w:val="0"/>
          <w:numId w:val="6"/>
        </w:numPr>
        <w:spacing w:after="0" w:line="240" w:lineRule="auto"/>
        <w:rPr>
          <w:rFonts w:eastAsia="Times New Roman" w:cs="Times New Roman"/>
          <w:lang w:eastAsia="nl-NL"/>
        </w:rPr>
      </w:pPr>
      <w:r w:rsidRPr="0021743F">
        <w:rPr>
          <w:rFonts w:eastAsia="Times New Roman" w:cs="Times New Roman"/>
          <w:lang w:eastAsia="nl-NL"/>
        </w:rPr>
        <w:t>Uit je praktijk</w:t>
      </w:r>
    </w:p>
    <w:p w:rsidR="0021743F" w:rsidRPr="0021743F" w:rsidRDefault="0021743F" w:rsidP="0021743F">
      <w:pPr>
        <w:numPr>
          <w:ilvl w:val="0"/>
          <w:numId w:val="5"/>
        </w:numPr>
        <w:spacing w:before="120" w:after="0" w:line="264" w:lineRule="auto"/>
        <w:contextualSpacing/>
        <w:rPr>
          <w:rFonts w:eastAsia="Times New Roman" w:cs="Times New Roman"/>
          <w:lang w:eastAsia="nl-NL"/>
        </w:rPr>
      </w:pPr>
      <w:r w:rsidRPr="0021743F">
        <w:rPr>
          <w:kern w:val="24"/>
          <w:lang w:eastAsia="nl-NL"/>
        </w:rPr>
        <w:t>kies een voorbeeld uit je praktijk waar het gaat over  Zingeving en spiritualiteit</w:t>
      </w:r>
    </w:p>
    <w:p w:rsidR="0021743F" w:rsidRPr="0021743F" w:rsidRDefault="0021743F" w:rsidP="0021743F">
      <w:pPr>
        <w:numPr>
          <w:ilvl w:val="0"/>
          <w:numId w:val="5"/>
        </w:numPr>
        <w:spacing w:before="120" w:after="0" w:line="264" w:lineRule="auto"/>
        <w:contextualSpacing/>
        <w:rPr>
          <w:rFonts w:eastAsia="Times New Roman" w:cs="Times New Roman"/>
          <w:lang w:eastAsia="nl-NL"/>
        </w:rPr>
      </w:pPr>
      <w:r w:rsidRPr="0021743F">
        <w:rPr>
          <w:kern w:val="24"/>
          <w:lang w:eastAsia="nl-NL"/>
        </w:rPr>
        <w:t>waar gaat het over: ontmoeting en/of communicatie en/of rituelen</w:t>
      </w:r>
    </w:p>
    <w:p w:rsidR="0021743F" w:rsidRPr="0021743F" w:rsidRDefault="0021743F" w:rsidP="0021743F">
      <w:pPr>
        <w:pStyle w:val="Lijstalinea"/>
        <w:numPr>
          <w:ilvl w:val="0"/>
          <w:numId w:val="6"/>
        </w:numPr>
        <w:spacing w:after="0" w:line="240" w:lineRule="auto"/>
        <w:rPr>
          <w:rFonts w:eastAsia="Times New Roman" w:cs="Times New Roman"/>
          <w:lang w:eastAsia="nl-NL"/>
        </w:rPr>
      </w:pPr>
      <w:r w:rsidRPr="0021743F">
        <w:rPr>
          <w:rFonts w:eastAsiaTheme="minorEastAsia"/>
          <w:kern w:val="24"/>
          <w:lang w:eastAsia="nl-NL"/>
        </w:rPr>
        <w:t>Uit je leven</w:t>
      </w:r>
    </w:p>
    <w:p w:rsidR="0021743F" w:rsidRPr="0021743F" w:rsidRDefault="0021743F" w:rsidP="0021743F">
      <w:pPr>
        <w:numPr>
          <w:ilvl w:val="0"/>
          <w:numId w:val="5"/>
        </w:numPr>
        <w:spacing w:before="120" w:after="0" w:line="264" w:lineRule="auto"/>
        <w:contextualSpacing/>
        <w:rPr>
          <w:rFonts w:eastAsia="Times New Roman" w:cs="Times New Roman"/>
          <w:lang w:eastAsia="nl-NL"/>
        </w:rPr>
      </w:pPr>
      <w:r w:rsidRPr="0021743F">
        <w:rPr>
          <w:kern w:val="24"/>
          <w:lang w:eastAsia="nl-NL"/>
        </w:rPr>
        <w:t xml:space="preserve">Vertel de volgende keer </w:t>
      </w:r>
      <w:r w:rsidRPr="0021743F">
        <w:rPr>
          <w:i/>
          <w:iCs/>
          <w:kern w:val="24"/>
          <w:lang w:eastAsia="nl-NL"/>
        </w:rPr>
        <w:t xml:space="preserve">iets </w:t>
      </w:r>
      <w:r w:rsidRPr="0021743F">
        <w:rPr>
          <w:kern w:val="24"/>
          <w:lang w:eastAsia="nl-NL"/>
        </w:rPr>
        <w:t xml:space="preserve">over hoe jij je verhoudt tot dood. En vertel ook iets over welke ervaring met de dood voor jou onvergetelijk is en waarom? </w:t>
      </w:r>
    </w:p>
    <w:p w:rsidR="0021743F" w:rsidRDefault="0021743F"/>
    <w:p w:rsidR="004241F1" w:rsidRDefault="004241F1">
      <w:r w:rsidRPr="0021743F">
        <w:rPr>
          <w:b/>
        </w:rPr>
        <w:t>Dagdeel 2:</w:t>
      </w:r>
      <w:r>
        <w:t xml:space="preserve"> verdieping in bezieling van je werk en jezelf en stilstaan bij het mysterie van de dood</w:t>
      </w:r>
    </w:p>
    <w:tbl>
      <w:tblPr>
        <w:tblStyle w:val="Tabelraster"/>
        <w:tblW w:w="0" w:type="auto"/>
        <w:tblLook w:val="04A0" w:firstRow="1" w:lastRow="0" w:firstColumn="1" w:lastColumn="0" w:noHBand="0" w:noVBand="1"/>
      </w:tblPr>
      <w:tblGrid>
        <w:gridCol w:w="1980"/>
        <w:gridCol w:w="7349"/>
        <w:gridCol w:w="4665"/>
      </w:tblGrid>
      <w:tr w:rsidR="004241F1" w:rsidTr="00363DEE">
        <w:tc>
          <w:tcPr>
            <w:tcW w:w="1980" w:type="dxa"/>
          </w:tcPr>
          <w:p w:rsidR="004241F1" w:rsidRDefault="004241F1" w:rsidP="00363DEE">
            <w:r>
              <w:t>tijdsindicatie</w:t>
            </w:r>
          </w:p>
        </w:tc>
        <w:tc>
          <w:tcPr>
            <w:tcW w:w="7349" w:type="dxa"/>
          </w:tcPr>
          <w:p w:rsidR="004241F1" w:rsidRDefault="004241F1" w:rsidP="00363DEE">
            <w:r>
              <w:t>Onderwerp en doel</w:t>
            </w:r>
          </w:p>
        </w:tc>
        <w:tc>
          <w:tcPr>
            <w:tcW w:w="4665" w:type="dxa"/>
          </w:tcPr>
          <w:p w:rsidR="004241F1" w:rsidRDefault="004241F1" w:rsidP="00363DEE">
            <w:r>
              <w:t>Werkvorm en aandachtpunten docent</w:t>
            </w:r>
          </w:p>
        </w:tc>
      </w:tr>
      <w:tr w:rsidR="004241F1" w:rsidTr="00363DEE">
        <w:tc>
          <w:tcPr>
            <w:tcW w:w="1980" w:type="dxa"/>
          </w:tcPr>
          <w:p w:rsidR="004241F1" w:rsidRDefault="004241F1" w:rsidP="00363DEE">
            <w:r>
              <w:t>OPENING 13.30u</w:t>
            </w:r>
          </w:p>
        </w:tc>
        <w:tc>
          <w:tcPr>
            <w:tcW w:w="7349" w:type="dxa"/>
          </w:tcPr>
          <w:p w:rsidR="004241F1" w:rsidRDefault="004241F1" w:rsidP="00363DEE"/>
        </w:tc>
        <w:tc>
          <w:tcPr>
            <w:tcW w:w="4665" w:type="dxa"/>
          </w:tcPr>
          <w:p w:rsidR="004241F1" w:rsidRDefault="004241F1" w:rsidP="00363DEE"/>
        </w:tc>
      </w:tr>
      <w:tr w:rsidR="004241F1" w:rsidTr="00363DEE">
        <w:tc>
          <w:tcPr>
            <w:tcW w:w="1980" w:type="dxa"/>
          </w:tcPr>
          <w:p w:rsidR="004241F1" w:rsidRDefault="004241F1" w:rsidP="00363DEE">
            <w:r>
              <w:t>13.30u14.30u</w:t>
            </w:r>
          </w:p>
          <w:p w:rsidR="004241F1" w:rsidRDefault="004241F1" w:rsidP="00363DEE"/>
          <w:p w:rsidR="004241F1" w:rsidRDefault="004241F1" w:rsidP="004241F1">
            <w:r>
              <w:t xml:space="preserve">(op basis van 5 min/ pp, 10 deelnemers) </w:t>
            </w:r>
          </w:p>
        </w:tc>
        <w:tc>
          <w:tcPr>
            <w:tcW w:w="7349" w:type="dxa"/>
          </w:tcPr>
          <w:p w:rsidR="004241F1" w:rsidRDefault="004241F1" w:rsidP="00363DEE">
            <w:r>
              <w:t>huiswerkbespreking</w:t>
            </w:r>
          </w:p>
          <w:p w:rsidR="004241F1" w:rsidRDefault="004241F1" w:rsidP="00363DEE"/>
          <w:p w:rsidR="004241F1" w:rsidRDefault="004241F1" w:rsidP="00363DEE">
            <w:r>
              <w:t xml:space="preserve">Doel: </w:t>
            </w:r>
          </w:p>
          <w:p w:rsidR="004241F1" w:rsidRDefault="004241F1" w:rsidP="004241F1">
            <w:pPr>
              <w:pStyle w:val="Lijstalinea"/>
              <w:numPr>
                <w:ilvl w:val="0"/>
                <w:numId w:val="4"/>
              </w:numPr>
            </w:pPr>
            <w:r>
              <w:t>Koppeling stof van cursus met eigen praktijk en leven: verdieping en bezieling herkennen en thematiseren</w:t>
            </w:r>
          </w:p>
        </w:tc>
        <w:tc>
          <w:tcPr>
            <w:tcW w:w="4665" w:type="dxa"/>
          </w:tcPr>
          <w:p w:rsidR="004241F1" w:rsidRDefault="004241F1" w:rsidP="00363DEE">
            <w:r>
              <w:t xml:space="preserve">Ieder een beurt, volgorde naar wens/toewijzing </w:t>
            </w:r>
            <w:r>
              <w:br/>
            </w:r>
          </w:p>
          <w:p w:rsidR="004241F1" w:rsidRDefault="004241F1" w:rsidP="00363DEE"/>
          <w:p w:rsidR="004241F1" w:rsidRDefault="004241F1" w:rsidP="00363DEE">
            <w:r>
              <w:t>Samenvatten en zo nodig ondersteunen in verwoorden van symboolwaarde van voorwerp</w:t>
            </w:r>
          </w:p>
        </w:tc>
      </w:tr>
      <w:tr w:rsidR="004241F1" w:rsidTr="00363DEE">
        <w:tc>
          <w:tcPr>
            <w:tcW w:w="1980" w:type="dxa"/>
          </w:tcPr>
          <w:p w:rsidR="004241F1" w:rsidRDefault="004241F1" w:rsidP="00363DEE"/>
        </w:tc>
        <w:tc>
          <w:tcPr>
            <w:tcW w:w="7349" w:type="dxa"/>
          </w:tcPr>
          <w:p w:rsidR="004241F1" w:rsidRDefault="004241F1" w:rsidP="00363DEE"/>
        </w:tc>
        <w:tc>
          <w:tcPr>
            <w:tcW w:w="4665" w:type="dxa"/>
          </w:tcPr>
          <w:p w:rsidR="004241F1" w:rsidRDefault="004241F1" w:rsidP="00363DEE"/>
        </w:tc>
      </w:tr>
      <w:tr w:rsidR="004241F1" w:rsidTr="00363DEE">
        <w:tc>
          <w:tcPr>
            <w:tcW w:w="1980" w:type="dxa"/>
          </w:tcPr>
          <w:p w:rsidR="004241F1" w:rsidRDefault="004241F1" w:rsidP="00363DEE">
            <w:r>
              <w:t>14.15u-15.00u</w:t>
            </w:r>
          </w:p>
        </w:tc>
        <w:tc>
          <w:tcPr>
            <w:tcW w:w="7349" w:type="dxa"/>
          </w:tcPr>
          <w:p w:rsidR="004241F1" w:rsidRDefault="004241F1" w:rsidP="00363DEE">
            <w:r>
              <w:t xml:space="preserve">Introductie en verkenning van </w:t>
            </w:r>
            <w:r w:rsidR="00297832">
              <w:t xml:space="preserve">dood als onsterfelijk thema doorheen de tijden en culturen </w:t>
            </w:r>
          </w:p>
          <w:p w:rsidR="004241F1" w:rsidRDefault="004241F1" w:rsidP="00363DEE"/>
          <w:p w:rsidR="004241F1" w:rsidRDefault="004241F1" w:rsidP="00363DEE">
            <w:r>
              <w:t>Doel:</w:t>
            </w:r>
          </w:p>
          <w:p w:rsidR="004241F1" w:rsidRDefault="00297832" w:rsidP="00297832">
            <w:pPr>
              <w:pStyle w:val="Lijstalinea"/>
              <w:numPr>
                <w:ilvl w:val="0"/>
                <w:numId w:val="3"/>
              </w:numPr>
            </w:pPr>
            <w:r>
              <w:t xml:space="preserve">Kennis en inzicht in hoe divers mensen zich verhouden tot de dood </w:t>
            </w:r>
          </w:p>
          <w:p w:rsidR="0054688C" w:rsidRDefault="0054688C" w:rsidP="0054688C">
            <w:pPr>
              <w:pStyle w:val="Lijstalinea"/>
              <w:numPr>
                <w:ilvl w:val="0"/>
                <w:numId w:val="3"/>
              </w:numPr>
            </w:pPr>
            <w:r>
              <w:t xml:space="preserve">Oefenen in luisteren naar een terminale patiënt en verwoorden  wat je hierbij raakt en waarom  </w:t>
            </w:r>
          </w:p>
        </w:tc>
        <w:tc>
          <w:tcPr>
            <w:tcW w:w="4665" w:type="dxa"/>
          </w:tcPr>
          <w:p w:rsidR="00297832" w:rsidRDefault="004241F1" w:rsidP="00297832">
            <w:r>
              <w:t xml:space="preserve">PowerPoint </w:t>
            </w:r>
            <w:r>
              <w:br/>
              <w:t xml:space="preserve">- </w:t>
            </w:r>
            <w:r w:rsidR="00297832">
              <w:t xml:space="preserve">dood in vogelvlucht doorheen de tijden; Grieken, eerste christenen, middeleeuwen, renaissance, onze tijd </w:t>
            </w:r>
          </w:p>
          <w:p w:rsidR="00297832" w:rsidRDefault="004241F1" w:rsidP="00297832">
            <w:r>
              <w:t>Oefening met kijkopdracht</w:t>
            </w:r>
            <w:r w:rsidR="00297832">
              <w:t xml:space="preserve">: wat raakt je en waarom? kijken, noteren en bespreken </w:t>
            </w:r>
            <w:r>
              <w:t xml:space="preserve"> </w:t>
            </w:r>
            <w:r w:rsidR="00297832">
              <w:t xml:space="preserve">fragment: ‘Daar waar ik naar toe ga, Joep </w:t>
            </w:r>
            <w:proofErr w:type="spellStart"/>
            <w:r w:rsidR="00297832">
              <w:t>Hertoghs</w:t>
            </w:r>
            <w:proofErr w:type="spellEnd"/>
            <w:r w:rsidR="00297832">
              <w:t>’</w:t>
            </w:r>
          </w:p>
          <w:p w:rsidR="004241F1" w:rsidRDefault="004241F1" w:rsidP="00363DEE"/>
        </w:tc>
      </w:tr>
      <w:tr w:rsidR="004241F1" w:rsidTr="00363DEE">
        <w:tc>
          <w:tcPr>
            <w:tcW w:w="1980" w:type="dxa"/>
          </w:tcPr>
          <w:p w:rsidR="004241F1" w:rsidRDefault="004241F1" w:rsidP="00363DEE"/>
        </w:tc>
        <w:tc>
          <w:tcPr>
            <w:tcW w:w="7349" w:type="dxa"/>
          </w:tcPr>
          <w:p w:rsidR="004241F1" w:rsidRDefault="004241F1" w:rsidP="00363DEE"/>
        </w:tc>
        <w:tc>
          <w:tcPr>
            <w:tcW w:w="4665" w:type="dxa"/>
          </w:tcPr>
          <w:p w:rsidR="004241F1" w:rsidRDefault="004241F1" w:rsidP="00363DEE"/>
        </w:tc>
      </w:tr>
      <w:tr w:rsidR="004241F1" w:rsidTr="00363DEE">
        <w:tc>
          <w:tcPr>
            <w:tcW w:w="1980" w:type="dxa"/>
          </w:tcPr>
          <w:p w:rsidR="004241F1" w:rsidRDefault="004241F1" w:rsidP="00363DEE">
            <w:r>
              <w:t>PAUZE 15.00-15.15</w:t>
            </w:r>
          </w:p>
        </w:tc>
        <w:tc>
          <w:tcPr>
            <w:tcW w:w="7349" w:type="dxa"/>
          </w:tcPr>
          <w:p w:rsidR="004241F1" w:rsidRDefault="004241F1" w:rsidP="00363DEE"/>
        </w:tc>
        <w:tc>
          <w:tcPr>
            <w:tcW w:w="4665" w:type="dxa"/>
          </w:tcPr>
          <w:p w:rsidR="004241F1" w:rsidRDefault="004241F1" w:rsidP="00363DEE"/>
        </w:tc>
      </w:tr>
      <w:tr w:rsidR="0054688C" w:rsidTr="00363DEE">
        <w:tc>
          <w:tcPr>
            <w:tcW w:w="1980" w:type="dxa"/>
          </w:tcPr>
          <w:p w:rsidR="0054688C" w:rsidRDefault="0054688C" w:rsidP="00363DEE">
            <w:r>
              <w:t>15.15u- 15.45u</w:t>
            </w:r>
          </w:p>
        </w:tc>
        <w:tc>
          <w:tcPr>
            <w:tcW w:w="7349" w:type="dxa"/>
          </w:tcPr>
          <w:p w:rsidR="0054688C" w:rsidRDefault="0054688C" w:rsidP="0054688C">
            <w:r>
              <w:t>onmacht en wat de kracht van het domein spiritualiteit hierbij kan zijn</w:t>
            </w:r>
          </w:p>
          <w:p w:rsidR="0054688C" w:rsidRDefault="0054688C" w:rsidP="0054688C">
            <w:r>
              <w:t xml:space="preserve">Doel: </w:t>
            </w:r>
          </w:p>
          <w:p w:rsidR="0054688C" w:rsidRDefault="0054688C" w:rsidP="0054688C">
            <w:pPr>
              <w:pStyle w:val="Lijstalinea"/>
              <w:numPr>
                <w:ilvl w:val="0"/>
                <w:numId w:val="3"/>
              </w:numPr>
            </w:pPr>
            <w:r>
              <w:t xml:space="preserve">Jezelf oefenen in verwoorden van onmacht en het opmerken van spirituele kracht </w:t>
            </w:r>
          </w:p>
        </w:tc>
        <w:tc>
          <w:tcPr>
            <w:tcW w:w="4665" w:type="dxa"/>
          </w:tcPr>
          <w:p w:rsidR="0054688C" w:rsidRDefault="0054688C" w:rsidP="0054688C">
            <w:r>
              <w:t>Filmfragment: Wit met kijkvraag: wat raakt je? Benoem wat je onmachtig maakt en benoem wat je de eenvoud en de kracht van spiritualiteit ziet gebeuren in de film en beargumenteer je keuze</w:t>
            </w:r>
          </w:p>
        </w:tc>
      </w:tr>
      <w:tr w:rsidR="0054688C" w:rsidTr="00363DEE">
        <w:tc>
          <w:tcPr>
            <w:tcW w:w="1980" w:type="dxa"/>
          </w:tcPr>
          <w:p w:rsidR="0054688C" w:rsidRDefault="0054688C" w:rsidP="00363DEE">
            <w:r>
              <w:t>15.45u-16.15</w:t>
            </w:r>
            <w:r w:rsidR="00775D96">
              <w:t>u</w:t>
            </w:r>
          </w:p>
        </w:tc>
        <w:tc>
          <w:tcPr>
            <w:tcW w:w="7349" w:type="dxa"/>
          </w:tcPr>
          <w:p w:rsidR="0054688C" w:rsidRDefault="0054688C" w:rsidP="0054688C">
            <w:r>
              <w:t xml:space="preserve">Ervaring in spiritualiteit van locatie </w:t>
            </w:r>
            <w:r w:rsidR="00775D96">
              <w:t>of iets anders</w:t>
            </w:r>
          </w:p>
        </w:tc>
        <w:tc>
          <w:tcPr>
            <w:tcW w:w="4665" w:type="dxa"/>
          </w:tcPr>
          <w:p w:rsidR="0054688C" w:rsidRDefault="0054688C" w:rsidP="00775D96">
            <w:r>
              <w:t xml:space="preserve">Bv oefening in stiltecentrum </w:t>
            </w:r>
            <w:r w:rsidR="00775D96">
              <w:t xml:space="preserve">(hospice) </w:t>
            </w:r>
            <w:r>
              <w:t xml:space="preserve">of </w:t>
            </w:r>
            <w:r w:rsidR="00775D96">
              <w:t>kapel (zusters) of …</w:t>
            </w:r>
          </w:p>
        </w:tc>
      </w:tr>
      <w:tr w:rsidR="0054688C" w:rsidTr="00363DEE">
        <w:tc>
          <w:tcPr>
            <w:tcW w:w="1980" w:type="dxa"/>
          </w:tcPr>
          <w:p w:rsidR="0054688C" w:rsidRDefault="00775D96" w:rsidP="00363DEE">
            <w:r>
              <w:t>16.15u-16.30u</w:t>
            </w:r>
          </w:p>
        </w:tc>
        <w:tc>
          <w:tcPr>
            <w:tcW w:w="7349" w:type="dxa"/>
          </w:tcPr>
          <w:p w:rsidR="0054688C" w:rsidRDefault="00775D96" w:rsidP="00363DEE">
            <w:r>
              <w:t>Evaluatie en afronding</w:t>
            </w:r>
          </w:p>
        </w:tc>
        <w:tc>
          <w:tcPr>
            <w:tcW w:w="4665" w:type="dxa"/>
          </w:tcPr>
          <w:p w:rsidR="0054688C" w:rsidRDefault="00775D96" w:rsidP="00363DEE">
            <w:r>
              <w:t>Invullen evaluatieformulieren</w:t>
            </w:r>
          </w:p>
          <w:p w:rsidR="00775D96" w:rsidRDefault="00775D96" w:rsidP="00363DEE">
            <w:r>
              <w:t>Rondje met 1 afsluitend woord door ieder</w:t>
            </w:r>
          </w:p>
          <w:p w:rsidR="00775D96" w:rsidRDefault="00775D96" w:rsidP="00363DEE">
            <w:r>
              <w:t>Uitreiken certificaten</w:t>
            </w:r>
          </w:p>
        </w:tc>
      </w:tr>
      <w:tr w:rsidR="00775D96" w:rsidTr="00363DEE">
        <w:tc>
          <w:tcPr>
            <w:tcW w:w="1980" w:type="dxa"/>
          </w:tcPr>
          <w:p w:rsidR="00775D96" w:rsidRDefault="00775D96" w:rsidP="00363DEE">
            <w:r>
              <w:t>AFSLUITING 16.30u</w:t>
            </w:r>
          </w:p>
        </w:tc>
        <w:tc>
          <w:tcPr>
            <w:tcW w:w="7349" w:type="dxa"/>
          </w:tcPr>
          <w:p w:rsidR="00775D96" w:rsidRDefault="00775D96" w:rsidP="00363DEE"/>
        </w:tc>
        <w:tc>
          <w:tcPr>
            <w:tcW w:w="4665" w:type="dxa"/>
          </w:tcPr>
          <w:p w:rsidR="00775D96" w:rsidRDefault="00775D96" w:rsidP="00363DEE"/>
        </w:tc>
      </w:tr>
    </w:tbl>
    <w:p w:rsidR="004241F1" w:rsidRDefault="004241F1"/>
    <w:p w:rsidR="00775D96" w:rsidRDefault="00775D96">
      <w:r>
        <w:t>Praktisch:</w:t>
      </w:r>
    </w:p>
    <w:p w:rsidR="00775D96" w:rsidRDefault="00775D96" w:rsidP="00775D96">
      <w:pPr>
        <w:pStyle w:val="Lijstalinea"/>
        <w:numPr>
          <w:ilvl w:val="0"/>
          <w:numId w:val="3"/>
        </w:numPr>
      </w:pPr>
      <w:r>
        <w:t xml:space="preserve">Tijdig vooraf aan de geplande cursus is er overleg tussen secretariaat en docent over aantal deelnemers en afmeldingen worden wederzijds gemeld. </w:t>
      </w:r>
    </w:p>
    <w:p w:rsidR="00AC5E8D" w:rsidRDefault="00775D96" w:rsidP="00775D96">
      <w:pPr>
        <w:pStyle w:val="Lijstalinea"/>
        <w:numPr>
          <w:ilvl w:val="0"/>
          <w:numId w:val="3"/>
        </w:numPr>
      </w:pPr>
      <w:r>
        <w:t xml:space="preserve">Secretariaat NPZ nodigt deelnemers uit en stuurt ze per mail ook de reader. De docent ontvangt deelnemerslijst, aanwezigheidslijst, naamkaartjes, evaluatieformulieren. </w:t>
      </w:r>
    </w:p>
    <w:p w:rsidR="00775D96" w:rsidRDefault="00775D96" w:rsidP="00775D96">
      <w:pPr>
        <w:pStyle w:val="Lijstalinea"/>
        <w:numPr>
          <w:ilvl w:val="0"/>
          <w:numId w:val="3"/>
        </w:numPr>
      </w:pPr>
      <w:r>
        <w:t xml:space="preserve">Na afloop van de cursus stuurt docent de ingevulde aanwezigheidslijst en evaluatieformulieren retour naar secretariaat. </w:t>
      </w:r>
    </w:p>
    <w:p w:rsidR="00775D96" w:rsidRDefault="00775D96" w:rsidP="00775D96">
      <w:pPr>
        <w:pStyle w:val="Lijstalinea"/>
        <w:numPr>
          <w:ilvl w:val="0"/>
          <w:numId w:val="3"/>
        </w:numPr>
      </w:pPr>
      <w:r>
        <w:t>Het secretariaat  stuurt per mail de verwerking van  evaluatieformulieren weer naar docent</w:t>
      </w:r>
    </w:p>
    <w:p w:rsidR="00775D96" w:rsidRDefault="00775D96" w:rsidP="00775D96">
      <w:pPr>
        <w:pStyle w:val="Lijstalinea"/>
        <w:numPr>
          <w:ilvl w:val="0"/>
          <w:numId w:val="3"/>
        </w:numPr>
      </w:pPr>
      <w:r>
        <w:t xml:space="preserve">De ureninzet wordt achter de schermen door NPZ geregeld met organisatie </w:t>
      </w:r>
    </w:p>
    <w:p w:rsidR="00775D96" w:rsidRDefault="00775D96" w:rsidP="00775D96"/>
    <w:p w:rsidR="00775D96" w:rsidRDefault="00775D96" w:rsidP="00775D96"/>
    <w:p w:rsidR="00775D96" w:rsidRDefault="00775D96" w:rsidP="00775D96">
      <w:pPr>
        <w:jc w:val="right"/>
      </w:pPr>
      <w:r>
        <w:t>Madeleine Timmermann, 201</w:t>
      </w:r>
      <w:r w:rsidR="0021743F">
        <w:t>9</w:t>
      </w:r>
    </w:p>
    <w:p w:rsidR="00775D96" w:rsidRDefault="00775D96"/>
    <w:p w:rsidR="00775D96" w:rsidRDefault="00775D96"/>
    <w:sectPr w:rsidR="00775D96" w:rsidSect="0059740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C9E"/>
    <w:multiLevelType w:val="hybridMultilevel"/>
    <w:tmpl w:val="E5DA81A0"/>
    <w:lvl w:ilvl="0" w:tplc="C9788546">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5B42BB"/>
    <w:multiLevelType w:val="hybridMultilevel"/>
    <w:tmpl w:val="AC26D384"/>
    <w:lvl w:ilvl="0" w:tplc="C9788546">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E5628C"/>
    <w:multiLevelType w:val="hybridMultilevel"/>
    <w:tmpl w:val="B3680DEE"/>
    <w:lvl w:ilvl="0" w:tplc="04130015">
      <w:start w:val="1"/>
      <w:numFmt w:val="upperLetter"/>
      <w:lvlText w:val="%1."/>
      <w:lvlJc w:val="left"/>
      <w:pPr>
        <w:ind w:left="720" w:hanging="360"/>
      </w:p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5A0D3D"/>
    <w:multiLevelType w:val="hybridMultilevel"/>
    <w:tmpl w:val="FD4E307A"/>
    <w:lvl w:ilvl="0" w:tplc="9BFC8502">
      <w:start w:val="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C3420FB"/>
    <w:multiLevelType w:val="hybridMultilevel"/>
    <w:tmpl w:val="DEC6D58E"/>
    <w:lvl w:ilvl="0" w:tplc="9BFC8502">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FE2ACE"/>
    <w:multiLevelType w:val="hybridMultilevel"/>
    <w:tmpl w:val="A912A2AA"/>
    <w:lvl w:ilvl="0" w:tplc="E396AAF4">
      <w:start w:val="1"/>
      <w:numFmt w:val="bullet"/>
      <w:lvlText w:val="•"/>
      <w:lvlJc w:val="left"/>
      <w:pPr>
        <w:tabs>
          <w:tab w:val="num" w:pos="1068"/>
        </w:tabs>
        <w:ind w:left="1068" w:hanging="360"/>
      </w:pPr>
      <w:rPr>
        <w:rFonts w:ascii="Arial" w:hAnsi="Arial" w:hint="default"/>
      </w:rPr>
    </w:lvl>
    <w:lvl w:ilvl="1" w:tplc="CA12A18E">
      <w:start w:val="60"/>
      <w:numFmt w:val="bullet"/>
      <w:lvlText w:val="•"/>
      <w:lvlJc w:val="left"/>
      <w:pPr>
        <w:tabs>
          <w:tab w:val="num" w:pos="1788"/>
        </w:tabs>
        <w:ind w:left="1788" w:hanging="360"/>
      </w:pPr>
      <w:rPr>
        <w:rFonts w:ascii="Arial" w:hAnsi="Arial" w:hint="default"/>
      </w:rPr>
    </w:lvl>
    <w:lvl w:ilvl="2" w:tplc="3E909E20">
      <w:start w:val="60"/>
      <w:numFmt w:val="bullet"/>
      <w:lvlText w:val="•"/>
      <w:lvlJc w:val="left"/>
      <w:pPr>
        <w:tabs>
          <w:tab w:val="num" w:pos="2508"/>
        </w:tabs>
        <w:ind w:left="2508" w:hanging="360"/>
      </w:pPr>
      <w:rPr>
        <w:rFonts w:ascii="Arial" w:hAnsi="Arial" w:hint="default"/>
      </w:rPr>
    </w:lvl>
    <w:lvl w:ilvl="3" w:tplc="C1464372" w:tentative="1">
      <w:start w:val="1"/>
      <w:numFmt w:val="bullet"/>
      <w:lvlText w:val="•"/>
      <w:lvlJc w:val="left"/>
      <w:pPr>
        <w:tabs>
          <w:tab w:val="num" w:pos="3228"/>
        </w:tabs>
        <w:ind w:left="3228" w:hanging="360"/>
      </w:pPr>
      <w:rPr>
        <w:rFonts w:ascii="Arial" w:hAnsi="Arial" w:hint="default"/>
      </w:rPr>
    </w:lvl>
    <w:lvl w:ilvl="4" w:tplc="FC3AC412" w:tentative="1">
      <w:start w:val="1"/>
      <w:numFmt w:val="bullet"/>
      <w:lvlText w:val="•"/>
      <w:lvlJc w:val="left"/>
      <w:pPr>
        <w:tabs>
          <w:tab w:val="num" w:pos="3948"/>
        </w:tabs>
        <w:ind w:left="3948" w:hanging="360"/>
      </w:pPr>
      <w:rPr>
        <w:rFonts w:ascii="Arial" w:hAnsi="Arial" w:hint="default"/>
      </w:rPr>
    </w:lvl>
    <w:lvl w:ilvl="5" w:tplc="8B02675C" w:tentative="1">
      <w:start w:val="1"/>
      <w:numFmt w:val="bullet"/>
      <w:lvlText w:val="•"/>
      <w:lvlJc w:val="left"/>
      <w:pPr>
        <w:tabs>
          <w:tab w:val="num" w:pos="4668"/>
        </w:tabs>
        <w:ind w:left="4668" w:hanging="360"/>
      </w:pPr>
      <w:rPr>
        <w:rFonts w:ascii="Arial" w:hAnsi="Arial" w:hint="default"/>
      </w:rPr>
    </w:lvl>
    <w:lvl w:ilvl="6" w:tplc="C60AFB7E" w:tentative="1">
      <w:start w:val="1"/>
      <w:numFmt w:val="bullet"/>
      <w:lvlText w:val="•"/>
      <w:lvlJc w:val="left"/>
      <w:pPr>
        <w:tabs>
          <w:tab w:val="num" w:pos="5388"/>
        </w:tabs>
        <w:ind w:left="5388" w:hanging="360"/>
      </w:pPr>
      <w:rPr>
        <w:rFonts w:ascii="Arial" w:hAnsi="Arial" w:hint="default"/>
      </w:rPr>
    </w:lvl>
    <w:lvl w:ilvl="7" w:tplc="99B07940" w:tentative="1">
      <w:start w:val="1"/>
      <w:numFmt w:val="bullet"/>
      <w:lvlText w:val="•"/>
      <w:lvlJc w:val="left"/>
      <w:pPr>
        <w:tabs>
          <w:tab w:val="num" w:pos="6108"/>
        </w:tabs>
        <w:ind w:left="6108" w:hanging="360"/>
      </w:pPr>
      <w:rPr>
        <w:rFonts w:ascii="Arial" w:hAnsi="Arial" w:hint="default"/>
      </w:rPr>
    </w:lvl>
    <w:lvl w:ilvl="8" w:tplc="FFFAB2AE" w:tentative="1">
      <w:start w:val="1"/>
      <w:numFmt w:val="bullet"/>
      <w:lvlText w:val="•"/>
      <w:lvlJc w:val="left"/>
      <w:pPr>
        <w:tabs>
          <w:tab w:val="num" w:pos="6828"/>
        </w:tabs>
        <w:ind w:left="6828" w:hanging="360"/>
      </w:pPr>
      <w:rPr>
        <w:rFonts w:ascii="Arial" w:hAnsi="Arial"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09"/>
    <w:rsid w:val="000023E3"/>
    <w:rsid w:val="00145815"/>
    <w:rsid w:val="0021743F"/>
    <w:rsid w:val="00297832"/>
    <w:rsid w:val="004241F1"/>
    <w:rsid w:val="00487A9F"/>
    <w:rsid w:val="0054688C"/>
    <w:rsid w:val="00597409"/>
    <w:rsid w:val="00775D96"/>
    <w:rsid w:val="008752AD"/>
    <w:rsid w:val="008D7DDF"/>
    <w:rsid w:val="00AC5E8D"/>
    <w:rsid w:val="00BA2C11"/>
    <w:rsid w:val="00CE7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03A3D-7187-450C-9A34-B7BF4ED2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9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87A9F"/>
    <w:pPr>
      <w:ind w:left="720"/>
      <w:contextualSpacing/>
    </w:pPr>
  </w:style>
  <w:style w:type="paragraph" w:styleId="Ballontekst">
    <w:name w:val="Balloon Text"/>
    <w:basedOn w:val="Standaard"/>
    <w:link w:val="BallontekstChar"/>
    <w:uiPriority w:val="99"/>
    <w:semiHidden/>
    <w:unhideWhenUsed/>
    <w:rsid w:val="00AC5E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938</Words>
  <Characters>5162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4</cp:revision>
  <cp:lastPrinted>2018-07-08T13:30:00Z</cp:lastPrinted>
  <dcterms:created xsi:type="dcterms:W3CDTF">2018-07-08T11:52:00Z</dcterms:created>
  <dcterms:modified xsi:type="dcterms:W3CDTF">2019-10-29T09:19:00Z</dcterms:modified>
</cp:coreProperties>
</file>